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2ACA" w14:textId="77777777" w:rsidR="00E53EBF" w:rsidRPr="007E03D8" w:rsidRDefault="00E53EBF" w:rsidP="00E53EBF">
      <w:pPr>
        <w:jc w:val="center"/>
        <w:rPr>
          <w:rFonts w:ascii="TH SarabunPSK" w:hAnsi="TH SarabunPSK" w:cs="TH SarabunPSK"/>
          <w:sz w:val="36"/>
          <w:szCs w:val="36"/>
        </w:rPr>
      </w:pPr>
      <w:r w:rsidRPr="007E03D8">
        <w:rPr>
          <w:rFonts w:ascii="TH SarabunPSK" w:hAnsi="TH SarabunPSK" w:cs="TH SarabunPSK"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2B376BB7" w14:textId="60D98B0A" w:rsidR="00E53EBF" w:rsidRPr="007E03D8" w:rsidRDefault="00E53EBF" w:rsidP="00E53EBF">
      <w:pPr>
        <w:jc w:val="center"/>
        <w:rPr>
          <w:rFonts w:ascii="TH SarabunPSK" w:hAnsi="TH SarabunPSK" w:cs="TH SarabunPSK"/>
          <w:sz w:val="36"/>
          <w:szCs w:val="36"/>
        </w:rPr>
      </w:pPr>
      <w:r w:rsidRPr="007E03D8">
        <w:rPr>
          <w:rFonts w:ascii="TH SarabunPSK" w:hAnsi="TH SarabunPSK" w:cs="TH SarabunPSK"/>
          <w:sz w:val="36"/>
          <w:szCs w:val="36"/>
          <w:cs/>
        </w:rPr>
        <w:t>ประจำปีงบประมาณ พ.ศ.256</w:t>
      </w:r>
      <w:r w:rsidR="00CD2C00">
        <w:rPr>
          <w:rFonts w:ascii="TH SarabunPSK" w:hAnsi="TH SarabunPSK" w:cs="TH SarabunPSK"/>
          <w:sz w:val="36"/>
          <w:szCs w:val="36"/>
        </w:rPr>
        <w:t>8</w:t>
      </w:r>
      <w:r w:rsidRPr="007E03D8">
        <w:rPr>
          <w:rFonts w:ascii="TH SarabunPSK" w:hAnsi="TH SarabunPSK" w:cs="TH SarabunPSK"/>
          <w:sz w:val="36"/>
          <w:szCs w:val="36"/>
          <w:cs/>
        </w:rPr>
        <w:t xml:space="preserve"> สถานีตำรวจภูธรจะ</w:t>
      </w:r>
      <w:proofErr w:type="spellStart"/>
      <w:r w:rsidRPr="007E03D8">
        <w:rPr>
          <w:rFonts w:ascii="TH SarabunPSK" w:hAnsi="TH SarabunPSK" w:cs="TH SarabunPSK"/>
          <w:sz w:val="36"/>
          <w:szCs w:val="36"/>
          <w:cs/>
        </w:rPr>
        <w:t>กว๊ะ</w:t>
      </w:r>
      <w:proofErr w:type="spellEnd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05"/>
        <w:gridCol w:w="1305"/>
        <w:gridCol w:w="2250"/>
        <w:gridCol w:w="1965"/>
        <w:gridCol w:w="2730"/>
        <w:gridCol w:w="1875"/>
        <w:gridCol w:w="1918"/>
      </w:tblGrid>
      <w:tr w:rsidR="00E53EBF" w:rsidRPr="007E03D8" w14:paraId="7C33EFFD" w14:textId="77777777" w:rsidTr="00840697">
        <w:trPr>
          <w:trHeight w:val="1301"/>
        </w:trPr>
        <w:tc>
          <w:tcPr>
            <w:tcW w:w="13948" w:type="dxa"/>
            <w:gridSpan w:val="7"/>
          </w:tcPr>
          <w:p w14:paraId="082C075A" w14:textId="77777777" w:rsidR="00E53EBF" w:rsidRPr="007E03D8" w:rsidRDefault="00E53EBF" w:rsidP="00840697">
            <w:pPr>
              <w:jc w:val="thaiDistribute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ผลการดำเนินงานในการตั้งจุดตรวจ จุดสกัด</w:t>
            </w:r>
          </w:p>
          <w:p w14:paraId="1C22C032" w14:textId="77777777" w:rsidR="00E53EBF" w:rsidRPr="007E03D8" w:rsidRDefault="00E53EBF" w:rsidP="00840697">
            <w:pPr>
              <w:jc w:val="thaiDistribute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ข้อมูล ณ วันที่ 1 เมษายน 2568</w:t>
            </w:r>
          </w:p>
        </w:tc>
      </w:tr>
      <w:tr w:rsidR="00E53EBF" w:rsidRPr="007E03D8" w14:paraId="0C6FF8F7" w14:textId="77777777" w:rsidTr="00840697">
        <w:trPr>
          <w:trHeight w:val="1011"/>
        </w:trPr>
        <w:tc>
          <w:tcPr>
            <w:tcW w:w="1905" w:type="dxa"/>
          </w:tcPr>
          <w:p w14:paraId="6F8AB518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เดือน/ปี</w:t>
            </w:r>
          </w:p>
        </w:tc>
        <w:tc>
          <w:tcPr>
            <w:tcW w:w="1305" w:type="dxa"/>
          </w:tcPr>
          <w:p w14:paraId="3752410C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จำนวนตั้งจุด</w:t>
            </w:r>
          </w:p>
        </w:tc>
        <w:tc>
          <w:tcPr>
            <w:tcW w:w="2250" w:type="dxa"/>
          </w:tcPr>
          <w:p w14:paraId="69962F6A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จำนวนการเรียกตรวจ</w:t>
            </w:r>
          </w:p>
          <w:p w14:paraId="41A5EF57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1965" w:type="dxa"/>
          </w:tcPr>
          <w:p w14:paraId="15DBC3C9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พบกระทำความผิด</w:t>
            </w:r>
          </w:p>
          <w:p w14:paraId="2AF2AE11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2730" w:type="dxa"/>
          </w:tcPr>
          <w:p w14:paraId="3B0C96EC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จำนวนออกใบสั่งเปรียบเทียบปรับ</w:t>
            </w:r>
          </w:p>
        </w:tc>
        <w:tc>
          <w:tcPr>
            <w:tcW w:w="1875" w:type="dxa"/>
          </w:tcPr>
          <w:p w14:paraId="6D069FEB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ไม่พบการกระทำผิด</w:t>
            </w:r>
          </w:p>
          <w:p w14:paraId="3231DF73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1918" w:type="dxa"/>
          </w:tcPr>
          <w:p w14:paraId="3E5619F7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ว่ากล่าวตักเตือน</w:t>
            </w:r>
          </w:p>
          <w:p w14:paraId="082EF4BF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</w:tr>
      <w:tr w:rsidR="00E53EBF" w:rsidRPr="007E03D8" w14:paraId="78C07F9F" w14:textId="77777777" w:rsidTr="00840697">
        <w:trPr>
          <w:trHeight w:val="585"/>
        </w:trPr>
        <w:tc>
          <w:tcPr>
            <w:tcW w:w="1905" w:type="dxa"/>
          </w:tcPr>
          <w:p w14:paraId="3EAECA56" w14:textId="77777777" w:rsidR="00E53EBF" w:rsidRPr="007E03D8" w:rsidRDefault="00E53EBF" w:rsidP="0084069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</w:t>
            </w:r>
            <w:r w:rsidRPr="007E03D8">
              <w:rPr>
                <w:rFonts w:ascii="TH SarabunPSK" w:hAnsi="TH SarabunPSK" w:cs="TH SarabunPSK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1305" w:type="dxa"/>
          </w:tcPr>
          <w:p w14:paraId="52951E55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15</w:t>
            </w: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250" w:type="dxa"/>
          </w:tcPr>
          <w:p w14:paraId="3DB97B98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2004</w:t>
            </w:r>
          </w:p>
        </w:tc>
        <w:tc>
          <w:tcPr>
            <w:tcW w:w="1965" w:type="dxa"/>
          </w:tcPr>
          <w:p w14:paraId="0FC75275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2730" w:type="dxa"/>
          </w:tcPr>
          <w:p w14:paraId="6CB31CFB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875" w:type="dxa"/>
          </w:tcPr>
          <w:p w14:paraId="2E6BB827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918" w:type="dxa"/>
          </w:tcPr>
          <w:p w14:paraId="75848A74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189</w:t>
            </w:r>
          </w:p>
        </w:tc>
      </w:tr>
      <w:tr w:rsidR="00E53EBF" w:rsidRPr="007E03D8" w14:paraId="672B2CC1" w14:textId="77777777" w:rsidTr="00840697">
        <w:trPr>
          <w:trHeight w:val="555"/>
        </w:trPr>
        <w:tc>
          <w:tcPr>
            <w:tcW w:w="1905" w:type="dxa"/>
          </w:tcPr>
          <w:p w14:paraId="0BECDDCB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305" w:type="dxa"/>
          </w:tcPr>
          <w:p w14:paraId="19055EEF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15</w:t>
            </w: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250" w:type="dxa"/>
          </w:tcPr>
          <w:p w14:paraId="7E17B469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2004</w:t>
            </w:r>
          </w:p>
        </w:tc>
        <w:tc>
          <w:tcPr>
            <w:tcW w:w="1965" w:type="dxa"/>
          </w:tcPr>
          <w:p w14:paraId="6E712C2F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2730" w:type="dxa"/>
          </w:tcPr>
          <w:p w14:paraId="06B8F3A6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875" w:type="dxa"/>
          </w:tcPr>
          <w:p w14:paraId="0067E26D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918" w:type="dxa"/>
          </w:tcPr>
          <w:p w14:paraId="2C662F23" w14:textId="77777777" w:rsidR="00E53EBF" w:rsidRPr="007E03D8" w:rsidRDefault="00E53EBF" w:rsidP="008406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189</w:t>
            </w:r>
          </w:p>
        </w:tc>
      </w:tr>
    </w:tbl>
    <w:p w14:paraId="049D4F26" w14:textId="77777777" w:rsidR="00917547" w:rsidRPr="00E53EBF" w:rsidRDefault="00917547" w:rsidP="00E53EBF"/>
    <w:sectPr w:rsidR="00917547" w:rsidRPr="00E53EBF" w:rsidSect="008A7F86">
      <w:pgSz w:w="16838" w:h="11906" w:orient="landscape"/>
      <w:pgMar w:top="1440" w:right="1440" w:bottom="1440" w:left="1440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86"/>
    <w:rsid w:val="001E1210"/>
    <w:rsid w:val="00391270"/>
    <w:rsid w:val="00597C8C"/>
    <w:rsid w:val="005B443A"/>
    <w:rsid w:val="008A7F86"/>
    <w:rsid w:val="008F2B33"/>
    <w:rsid w:val="00917547"/>
    <w:rsid w:val="00CD2C00"/>
    <w:rsid w:val="00E5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98438"/>
  <w15:chartTrackingRefBased/>
  <w15:docId w15:val="{9CE878DD-DE0C-488C-BD0B-D94CEC70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0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F86"/>
    <w:pPr>
      <w:spacing w:line="259" w:lineRule="auto"/>
    </w:pPr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7F86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F86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F86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F8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30"/>
      <w:szCs w:val="3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F8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30"/>
      <w:szCs w:val="3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F8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30"/>
      <w:szCs w:val="3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F8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30"/>
      <w:szCs w:val="3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F8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30"/>
      <w:szCs w:val="3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F8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30"/>
      <w:szCs w:val="3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A7F8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A7F8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A7F86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A7F86"/>
    <w:rPr>
      <w:rFonts w:asciiTheme="minorHAnsi" w:eastAsiaTheme="majorEastAsia" w:hAnsiTheme="minorHAnsi" w:cstheme="majorBidi"/>
      <w:i/>
      <w:iCs/>
      <w:color w:val="0F4761" w:themeColor="accent1" w:themeShade="BF"/>
      <w:szCs w:val="3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A7F86"/>
    <w:rPr>
      <w:rFonts w:asciiTheme="minorHAnsi" w:eastAsiaTheme="majorEastAsia" w:hAnsiTheme="minorHAnsi" w:cstheme="majorBidi"/>
      <w:color w:val="0F4761" w:themeColor="accent1" w:themeShade="BF"/>
      <w:szCs w:val="3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A7F86"/>
    <w:rPr>
      <w:rFonts w:asciiTheme="minorHAnsi" w:eastAsiaTheme="majorEastAsia" w:hAnsiTheme="minorHAnsi" w:cstheme="majorBidi"/>
      <w:i/>
      <w:iCs/>
      <w:color w:val="595959" w:themeColor="text1" w:themeTint="A6"/>
      <w:szCs w:val="38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A7F86"/>
    <w:rPr>
      <w:rFonts w:asciiTheme="minorHAnsi" w:eastAsiaTheme="majorEastAsia" w:hAnsiTheme="minorHAnsi" w:cstheme="majorBidi"/>
      <w:color w:val="595959" w:themeColor="text1" w:themeTint="A6"/>
      <w:szCs w:val="38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A7F86"/>
    <w:rPr>
      <w:rFonts w:asciiTheme="minorHAnsi" w:eastAsiaTheme="majorEastAsia" w:hAnsiTheme="minorHAnsi" w:cstheme="majorBidi"/>
      <w:i/>
      <w:iCs/>
      <w:color w:val="272727" w:themeColor="text1" w:themeTint="D8"/>
      <w:szCs w:val="3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A7F86"/>
    <w:rPr>
      <w:rFonts w:asciiTheme="minorHAnsi" w:eastAsiaTheme="majorEastAsia" w:hAnsiTheme="minorHAnsi" w:cstheme="majorBidi"/>
      <w:color w:val="272727" w:themeColor="text1" w:themeTint="D8"/>
      <w:szCs w:val="38"/>
    </w:rPr>
  </w:style>
  <w:style w:type="paragraph" w:styleId="a3">
    <w:name w:val="Title"/>
    <w:basedOn w:val="a"/>
    <w:next w:val="a"/>
    <w:link w:val="a4"/>
    <w:uiPriority w:val="10"/>
    <w:qFormat/>
    <w:rsid w:val="008A7F8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A7F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A7F8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A7F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A7F86"/>
    <w:pPr>
      <w:spacing w:before="160" w:line="240" w:lineRule="auto"/>
      <w:jc w:val="center"/>
    </w:pPr>
    <w:rPr>
      <w:rFonts w:ascii="TH SarabunPSK" w:hAnsi="TH SarabunPSK" w:cs="Angsana New"/>
      <w:i/>
      <w:iCs/>
      <w:color w:val="404040" w:themeColor="text1" w:themeTint="BF"/>
      <w:kern w:val="2"/>
      <w:sz w:val="30"/>
      <w:szCs w:val="3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A7F86"/>
    <w:rPr>
      <w:rFonts w:cs="Angsana New"/>
      <w:i/>
      <w:iCs/>
      <w:color w:val="404040" w:themeColor="text1" w:themeTint="BF"/>
      <w:szCs w:val="38"/>
    </w:rPr>
  </w:style>
  <w:style w:type="paragraph" w:styleId="a9">
    <w:name w:val="List Paragraph"/>
    <w:basedOn w:val="a"/>
    <w:uiPriority w:val="34"/>
    <w:qFormat/>
    <w:rsid w:val="008A7F86"/>
    <w:pPr>
      <w:spacing w:line="240" w:lineRule="auto"/>
      <w:ind w:left="720"/>
      <w:contextualSpacing/>
    </w:pPr>
    <w:rPr>
      <w:rFonts w:ascii="TH SarabunPSK" w:hAnsi="TH SarabunPSK" w:cs="Angsana New"/>
      <w:kern w:val="2"/>
      <w:sz w:val="30"/>
      <w:szCs w:val="38"/>
      <w14:ligatures w14:val="standardContextual"/>
    </w:rPr>
  </w:style>
  <w:style w:type="character" w:styleId="aa">
    <w:name w:val="Intense Emphasis"/>
    <w:basedOn w:val="a0"/>
    <w:uiPriority w:val="21"/>
    <w:qFormat/>
    <w:rsid w:val="008A7F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H SarabunPSK" w:hAnsi="TH SarabunPSK" w:cs="Angsana New"/>
      <w:i/>
      <w:iCs/>
      <w:color w:val="0F4761" w:themeColor="accent1" w:themeShade="BF"/>
      <w:kern w:val="2"/>
      <w:sz w:val="30"/>
      <w:szCs w:val="3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A7F86"/>
    <w:rPr>
      <w:rFonts w:cs="Angsana New"/>
      <w:i/>
      <w:iCs/>
      <w:color w:val="0F4761" w:themeColor="accent1" w:themeShade="BF"/>
      <w:szCs w:val="38"/>
    </w:rPr>
  </w:style>
  <w:style w:type="character" w:styleId="ad">
    <w:name w:val="Intense Reference"/>
    <w:basedOn w:val="a0"/>
    <w:uiPriority w:val="32"/>
    <w:qFormat/>
    <w:rsid w:val="008A7F8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A7F86"/>
    <w:pPr>
      <w:spacing w:after="0"/>
    </w:pPr>
    <w:rPr>
      <w:rFonts w:asciiTheme="minorHAnsi" w:hAnsiTheme="minorHAnsi" w:cstheme="minorBidi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เกรียนน้อย หลังซอย</dc:creator>
  <cp:keywords/>
  <dc:description/>
  <cp:lastModifiedBy>เกรียนน้อย หลังซอย</cp:lastModifiedBy>
  <cp:revision>3</cp:revision>
  <dcterms:created xsi:type="dcterms:W3CDTF">2025-04-10T08:44:00Z</dcterms:created>
  <dcterms:modified xsi:type="dcterms:W3CDTF">2025-04-29T04:24:00Z</dcterms:modified>
</cp:coreProperties>
</file>